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28" w:rsidRPr="00186E81" w:rsidRDefault="00F92B28" w:rsidP="00F92B28">
      <w:pPr>
        <w:ind w:firstLine="709"/>
        <w:jc w:val="center"/>
        <w:rPr>
          <w:b/>
          <w:szCs w:val="28"/>
        </w:rPr>
      </w:pPr>
      <w:r w:rsidRPr="00186E81">
        <w:rPr>
          <w:b/>
          <w:szCs w:val="28"/>
        </w:rPr>
        <w:t>РОССИЙСКАЯ ФЕДЕРАЦИЯ</w:t>
      </w:r>
    </w:p>
    <w:p w:rsidR="00F92B28" w:rsidRPr="00186E81" w:rsidRDefault="00F92B28" w:rsidP="00F92B28">
      <w:pPr>
        <w:ind w:firstLine="709"/>
        <w:jc w:val="center"/>
        <w:rPr>
          <w:b/>
          <w:szCs w:val="28"/>
        </w:rPr>
      </w:pPr>
      <w:r w:rsidRPr="00186E81">
        <w:rPr>
          <w:b/>
          <w:szCs w:val="28"/>
        </w:rPr>
        <w:t>ЧЕЧЕНСКАЯ РЕСПУБЛИКА</w:t>
      </w:r>
    </w:p>
    <w:p w:rsidR="00F92B28" w:rsidRPr="00186E81" w:rsidRDefault="00F92B28" w:rsidP="00F92B28">
      <w:pPr>
        <w:ind w:firstLine="709"/>
        <w:jc w:val="center"/>
        <w:rPr>
          <w:b/>
          <w:szCs w:val="28"/>
        </w:rPr>
      </w:pPr>
      <w:r w:rsidRPr="00186E81">
        <w:rPr>
          <w:b/>
          <w:szCs w:val="28"/>
        </w:rPr>
        <w:t>СОВЕТ ДЕПУТАТОВ</w:t>
      </w:r>
      <w:r w:rsidR="00186E81" w:rsidRPr="00186E81">
        <w:rPr>
          <w:b/>
          <w:szCs w:val="28"/>
        </w:rPr>
        <w:t xml:space="preserve"> </w:t>
      </w:r>
      <w:r w:rsidR="004F4ACF" w:rsidRPr="00186E81">
        <w:rPr>
          <w:b/>
          <w:szCs w:val="28"/>
        </w:rPr>
        <w:t xml:space="preserve">БРАГУНСКОГО </w:t>
      </w:r>
      <w:r w:rsidRPr="00186E81">
        <w:rPr>
          <w:b/>
          <w:szCs w:val="28"/>
        </w:rPr>
        <w:t>СЕЛЬСКОГО ПОСЕЛЕНИЯ</w:t>
      </w:r>
      <w:r w:rsidR="00186E81" w:rsidRPr="00186E81">
        <w:rPr>
          <w:b/>
          <w:szCs w:val="28"/>
        </w:rPr>
        <w:t xml:space="preserve"> </w:t>
      </w:r>
      <w:r w:rsidRPr="00186E81">
        <w:rPr>
          <w:b/>
          <w:szCs w:val="28"/>
        </w:rPr>
        <w:t>ГУДЕРМЕССКОГО МУНИЦИПАЛЬНОГО РАЙОНА</w:t>
      </w:r>
    </w:p>
    <w:p w:rsidR="00F92B28" w:rsidRPr="00186E81" w:rsidRDefault="00F92B28" w:rsidP="00F92B28">
      <w:pPr>
        <w:ind w:firstLine="709"/>
        <w:rPr>
          <w:b/>
          <w:szCs w:val="28"/>
        </w:rPr>
      </w:pPr>
    </w:p>
    <w:p w:rsidR="00F92B28" w:rsidRPr="00186E81" w:rsidRDefault="00F92B28" w:rsidP="00F92B28">
      <w:pPr>
        <w:ind w:firstLine="709"/>
        <w:jc w:val="center"/>
        <w:rPr>
          <w:b/>
          <w:szCs w:val="28"/>
        </w:rPr>
      </w:pPr>
      <w:r w:rsidRPr="00186E81">
        <w:rPr>
          <w:b/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A94847" w:rsidP="00485F2F">
      <w:pPr>
        <w:ind w:right="282"/>
        <w:jc w:val="center"/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>
        <w:rPr>
          <w:szCs w:val="28"/>
        </w:rPr>
        <w:t xml:space="preserve">              </w:t>
      </w:r>
      <w:bookmarkStart w:id="0" w:name="_GoBack"/>
      <w:bookmarkEnd w:id="0"/>
      <w:r w:rsidR="003A000C">
        <w:rPr>
          <w:szCs w:val="28"/>
        </w:rPr>
        <w:t xml:space="preserve">             </w:t>
      </w:r>
      <w:r w:rsidR="00186E81">
        <w:rPr>
          <w:szCs w:val="28"/>
        </w:rPr>
        <w:t xml:space="preserve">        </w:t>
      </w:r>
      <w:r w:rsidR="003A000C">
        <w:rPr>
          <w:szCs w:val="28"/>
        </w:rPr>
        <w:t xml:space="preserve">   </w:t>
      </w:r>
      <w:r w:rsidR="00F92B28">
        <w:rPr>
          <w:szCs w:val="28"/>
        </w:rPr>
        <w:t xml:space="preserve">   </w:t>
      </w:r>
      <w:r w:rsidR="00485F2F">
        <w:rPr>
          <w:szCs w:val="28"/>
        </w:rPr>
        <w:t xml:space="preserve"> </w:t>
      </w:r>
      <w:r w:rsidR="00F92B28">
        <w:rPr>
          <w:szCs w:val="28"/>
        </w:rPr>
        <w:t xml:space="preserve"> с. </w:t>
      </w:r>
      <w:r w:rsidR="00C475B9">
        <w:rPr>
          <w:szCs w:val="28"/>
        </w:rPr>
        <w:t>Брагуны</w:t>
      </w:r>
      <w:r w:rsidR="00F92B28">
        <w:rPr>
          <w:szCs w:val="28"/>
        </w:rPr>
        <w:t xml:space="preserve">  </w:t>
      </w:r>
      <w:r w:rsidR="003A000C">
        <w:rPr>
          <w:szCs w:val="28"/>
        </w:rPr>
        <w:t xml:space="preserve">                          </w:t>
      </w:r>
      <w:r w:rsidR="0086301C">
        <w:rPr>
          <w:szCs w:val="28"/>
        </w:rPr>
        <w:t xml:space="preserve">               </w:t>
      </w:r>
      <w:r w:rsidR="003A000C">
        <w:rPr>
          <w:szCs w:val="28"/>
        </w:rPr>
        <w:t xml:space="preserve">  №</w:t>
      </w:r>
      <w:r w:rsidR="00C74414">
        <w:rPr>
          <w:szCs w:val="28"/>
        </w:rPr>
        <w:t xml:space="preserve"> 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4F4ACF">
        <w:rPr>
          <w:b/>
          <w:szCs w:val="28"/>
        </w:rPr>
        <w:t xml:space="preserve">Брагунского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4F4ACF">
        <w:rPr>
          <w:rFonts w:ascii="Times New Roman" w:hAnsi="Times New Roman"/>
          <w:bCs/>
          <w:sz w:val="28"/>
          <w:szCs w:val="28"/>
        </w:rPr>
        <w:t xml:space="preserve">Брагунского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1.1. Пункт 6 статьи 5 (</w:t>
      </w:r>
      <w:r w:rsidRPr="00186E81">
        <w:rPr>
          <w:b/>
          <w:bCs/>
          <w:spacing w:val="1"/>
          <w:szCs w:val="28"/>
        </w:rPr>
        <w:t xml:space="preserve">Муниципальные правовые акты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</w:t>
      </w:r>
      <w:r w:rsidRPr="00186E81">
        <w:rPr>
          <w:bCs/>
          <w:spacing w:val="1"/>
          <w:szCs w:val="28"/>
        </w:rPr>
        <w:t>) после абзаца 2 дополнить абзацем следующего содержания: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АС77-72471 от 05.03.2018)»;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1.2. Пункт 5 статьи 7 (</w:t>
      </w:r>
      <w:r w:rsidRPr="00186E81">
        <w:rPr>
          <w:b/>
          <w:bCs/>
          <w:spacing w:val="1"/>
          <w:szCs w:val="28"/>
        </w:rPr>
        <w:t xml:space="preserve">Полномочия органов местного самоуправления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 по решению вопросов местного значения</w:t>
      </w:r>
      <w:r w:rsidRPr="00186E81">
        <w:rPr>
          <w:bCs/>
          <w:spacing w:val="1"/>
          <w:szCs w:val="28"/>
        </w:rPr>
        <w:t>) признать утратившим силу;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1.3. Подпункт 12 абзаца 16 статьи 21 (</w:t>
      </w:r>
      <w:r w:rsidRPr="00186E81">
        <w:rPr>
          <w:b/>
          <w:bCs/>
          <w:spacing w:val="1"/>
          <w:szCs w:val="28"/>
        </w:rPr>
        <w:t xml:space="preserve">Глава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</w:t>
      </w:r>
      <w:r w:rsidRPr="00186E81">
        <w:rPr>
          <w:bCs/>
          <w:spacing w:val="1"/>
          <w:szCs w:val="28"/>
        </w:rPr>
        <w:t>) изложить в следующей редакции: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«12)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1.4. в статье 27 (</w:t>
      </w:r>
      <w:r w:rsidRPr="00186E81">
        <w:rPr>
          <w:b/>
          <w:bCs/>
          <w:spacing w:val="1"/>
          <w:szCs w:val="28"/>
        </w:rPr>
        <w:t xml:space="preserve">Права и обязанности депутата Совета депутатов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</w:t>
      </w:r>
      <w:r w:rsidRPr="00186E81">
        <w:rPr>
          <w:bCs/>
          <w:spacing w:val="1"/>
          <w:szCs w:val="28"/>
        </w:rPr>
        <w:t>):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а) пункт 4 изложить в следующей редакции: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«4. Депутат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поселения,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г. № 131-ФЗ «Об общих принципах организации местного самоуправления в Российской Федерации».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б) дополнить пунктами 4.1; 4.2; 4.3; 4.4 следующего содержания: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«4.1.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поселения, проводится по решению Главы Чеченской Республики в порядке, установленном законодательством Чеченской Республики.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4.2. К депутату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1) предупреждение;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2) освобождение депутата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5) запрет исполнять полномочия на постоянной основе до прекращения срока его полномочий.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4.3. Порядок принятия решения о применении к депутату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 мер ответственности, указанных в пункте 4.2 настоящей статьи, определяется муниципальным правовым актом Совета депутатов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 в соответствии с законодательством Чеченской Республики.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 xml:space="preserve">4.4.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администрации </w:t>
      </w:r>
      <w:r>
        <w:rPr>
          <w:bCs/>
          <w:spacing w:val="1"/>
          <w:szCs w:val="28"/>
        </w:rPr>
        <w:t>Брагунского</w:t>
      </w:r>
      <w:r w:rsidRPr="00186E81">
        <w:rPr>
          <w:bCs/>
          <w:spacing w:val="1"/>
          <w:szCs w:val="28"/>
        </w:rPr>
        <w:t xml:space="preserve"> сельского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актами.».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1.5. Абзац 4 статьи 32 (</w:t>
      </w:r>
      <w:r w:rsidRPr="00186E81">
        <w:rPr>
          <w:b/>
          <w:bCs/>
          <w:spacing w:val="1"/>
          <w:szCs w:val="28"/>
        </w:rPr>
        <w:t xml:space="preserve">Досрочное прекращение полномочий Совета депутатов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</w:t>
      </w:r>
      <w:r w:rsidRPr="00186E81">
        <w:rPr>
          <w:bCs/>
          <w:spacing w:val="1"/>
          <w:szCs w:val="28"/>
        </w:rPr>
        <w:t>) изложить в следующей редакции: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«в случае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1.6. Подпункт 11 пункта 9 статьи 36 (</w:t>
      </w:r>
      <w:r w:rsidRPr="00186E81">
        <w:rPr>
          <w:b/>
          <w:bCs/>
          <w:spacing w:val="1"/>
          <w:szCs w:val="28"/>
        </w:rPr>
        <w:t xml:space="preserve">Глава администрации </w:t>
      </w:r>
      <w:r>
        <w:rPr>
          <w:b/>
          <w:bCs/>
          <w:spacing w:val="1"/>
          <w:szCs w:val="28"/>
        </w:rPr>
        <w:t>Брагунского</w:t>
      </w:r>
      <w:r w:rsidRPr="00186E81">
        <w:rPr>
          <w:b/>
          <w:bCs/>
          <w:spacing w:val="1"/>
          <w:szCs w:val="28"/>
        </w:rPr>
        <w:t xml:space="preserve"> сельского поселения и его компетенция</w:t>
      </w:r>
      <w:r w:rsidRPr="00186E81">
        <w:rPr>
          <w:bCs/>
          <w:spacing w:val="1"/>
          <w:szCs w:val="28"/>
        </w:rPr>
        <w:t>) изложить в следующей редакции:</w:t>
      </w:r>
    </w:p>
    <w:p w:rsidR="00186E81" w:rsidRPr="00186E81" w:rsidRDefault="00186E81" w:rsidP="00186E81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186E81">
        <w:rPr>
          <w:bCs/>
          <w:spacing w:val="1"/>
          <w:szCs w:val="28"/>
        </w:rPr>
        <w:t>«11) преобразования муниципального образования, осуществляемого в соответствии с частями 3, 3.1-1, 3.2, 3.3, 4 - 6.2, 7 - 7.2 статьи 13 Федерального закона от 06.10.2003 г. № 131-ФЗ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C227BA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</w:p>
    <w:p w:rsidR="00C227BA" w:rsidRPr="007D514A" w:rsidRDefault="00C227BA" w:rsidP="00C227BA">
      <w:pPr>
        <w:tabs>
          <w:tab w:val="left" w:pos="6450"/>
        </w:tabs>
        <w:ind w:firstLine="709"/>
        <w:jc w:val="both"/>
        <w:rPr>
          <w:bCs/>
          <w:spacing w:val="1"/>
          <w:szCs w:val="28"/>
        </w:rPr>
      </w:pPr>
      <w:r w:rsidRPr="007D514A">
        <w:rPr>
          <w:bCs/>
          <w:spacing w:val="1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4F4ACF">
        <w:rPr>
          <w:szCs w:val="28"/>
        </w:rPr>
        <w:t xml:space="preserve">Брагунского </w:t>
      </w:r>
      <w:r>
        <w:rPr>
          <w:szCs w:val="28"/>
        </w:rPr>
        <w:t xml:space="preserve"> 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 w:rsidR="00186E81">
        <w:rPr>
          <w:szCs w:val="28"/>
        </w:rPr>
        <w:t xml:space="preserve">                                                    </w:t>
      </w:r>
      <w:r w:rsidR="00B449FE">
        <w:rPr>
          <w:szCs w:val="28"/>
        </w:rPr>
        <w:t xml:space="preserve"> </w:t>
      </w:r>
      <w:r w:rsidR="00485F2F">
        <w:rPr>
          <w:szCs w:val="28"/>
        </w:rPr>
        <w:t xml:space="preserve">   </w:t>
      </w:r>
      <w:r w:rsidR="00C74414">
        <w:rPr>
          <w:szCs w:val="28"/>
        </w:rPr>
        <w:t xml:space="preserve"> </w:t>
      </w:r>
      <w:r w:rsidR="00B449FE">
        <w:rPr>
          <w:szCs w:val="28"/>
        </w:rPr>
        <w:t xml:space="preserve">      </w:t>
      </w:r>
      <w:r w:rsidR="00C74414">
        <w:rPr>
          <w:szCs w:val="28"/>
        </w:rPr>
        <w:t>С.С. Ташаев</w:t>
      </w:r>
    </w:p>
    <w:sectPr w:rsidR="00F92B28" w:rsidSect="00485F2F">
      <w:pgSz w:w="11906" w:h="16838"/>
      <w:pgMar w:top="1134" w:right="849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186E81"/>
    <w:rsid w:val="002359B1"/>
    <w:rsid w:val="003A000C"/>
    <w:rsid w:val="00465D9C"/>
    <w:rsid w:val="00485F2F"/>
    <w:rsid w:val="004F4ACF"/>
    <w:rsid w:val="005940E2"/>
    <w:rsid w:val="00705546"/>
    <w:rsid w:val="0086301C"/>
    <w:rsid w:val="00993AD9"/>
    <w:rsid w:val="009C4DA2"/>
    <w:rsid w:val="00A94847"/>
    <w:rsid w:val="00AD267F"/>
    <w:rsid w:val="00B23482"/>
    <w:rsid w:val="00B449FE"/>
    <w:rsid w:val="00B56A02"/>
    <w:rsid w:val="00C227BA"/>
    <w:rsid w:val="00C475B9"/>
    <w:rsid w:val="00C74414"/>
    <w:rsid w:val="00CF186F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4DE8B-0D42-4D45-8C89-E86E3455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YULDYZ</cp:lastModifiedBy>
  <cp:revision>34</cp:revision>
  <cp:lastPrinted>2019-10-04T12:55:00Z</cp:lastPrinted>
  <dcterms:created xsi:type="dcterms:W3CDTF">2017-12-26T09:37:00Z</dcterms:created>
  <dcterms:modified xsi:type="dcterms:W3CDTF">2020-01-24T11:47:00Z</dcterms:modified>
</cp:coreProperties>
</file>