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90" w:rsidRDefault="00180390" w:rsidP="00180390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0875" cy="65087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90" w:rsidRPr="00D627AD" w:rsidRDefault="00180390" w:rsidP="0018039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180390" w:rsidRPr="00D627AD" w:rsidRDefault="00180390" w:rsidP="00180390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180390" w:rsidRPr="00D627AD" w:rsidRDefault="00180390" w:rsidP="0018039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180390" w:rsidRDefault="00180390" w:rsidP="0018039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180390" w:rsidRDefault="00180390" w:rsidP="00180390">
      <w:pPr>
        <w:jc w:val="center"/>
        <w:rPr>
          <w:sz w:val="28"/>
          <w:szCs w:val="28"/>
        </w:rPr>
      </w:pPr>
    </w:p>
    <w:p w:rsidR="00180390" w:rsidRPr="00884667" w:rsidRDefault="00180390" w:rsidP="00180390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180390" w:rsidRDefault="00180390" w:rsidP="00180390">
      <w:pPr>
        <w:jc w:val="center"/>
        <w:rPr>
          <w:sz w:val="28"/>
          <w:szCs w:val="28"/>
        </w:rPr>
      </w:pPr>
    </w:p>
    <w:p w:rsidR="00180390" w:rsidRDefault="00180390" w:rsidP="00180390">
      <w:pPr>
        <w:jc w:val="center"/>
        <w:rPr>
          <w:sz w:val="28"/>
          <w:szCs w:val="28"/>
        </w:rPr>
      </w:pPr>
      <w:r>
        <w:rPr>
          <w:sz w:val="28"/>
          <w:szCs w:val="28"/>
        </w:rPr>
        <w:t>23.03.</w:t>
      </w:r>
      <w:r w:rsidRPr="003A78C4">
        <w:rPr>
          <w:sz w:val="28"/>
          <w:szCs w:val="28"/>
        </w:rPr>
        <w:t>2018                                        с. Брагуны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№ </w:t>
      </w:r>
      <w:r w:rsidRPr="003A78C4">
        <w:rPr>
          <w:sz w:val="28"/>
          <w:szCs w:val="28"/>
          <w:u w:val="single"/>
        </w:rPr>
        <w:t>6</w:t>
      </w:r>
    </w:p>
    <w:p w:rsidR="00180390" w:rsidRPr="00AE6C6D" w:rsidRDefault="00180390" w:rsidP="00180390">
      <w:pPr>
        <w:jc w:val="center"/>
        <w:rPr>
          <w:b/>
          <w:sz w:val="28"/>
          <w:szCs w:val="28"/>
        </w:rPr>
      </w:pPr>
    </w:p>
    <w:p w:rsidR="00180390" w:rsidRPr="00FE3F35" w:rsidRDefault="00180390" w:rsidP="00180390">
      <w:pPr>
        <w:jc w:val="center"/>
        <w:rPr>
          <w:b/>
          <w:sz w:val="28"/>
          <w:szCs w:val="28"/>
        </w:rPr>
      </w:pPr>
      <w:bookmarkStart w:id="0" w:name="sub_101763"/>
      <w:r w:rsidRPr="00FE3F35">
        <w:rPr>
          <w:b/>
          <w:sz w:val="28"/>
          <w:szCs w:val="28"/>
        </w:rPr>
        <w:t>«Об определении форм участия граждан в обеспечении первичных мер пожарной безопасно</w:t>
      </w:r>
      <w:r>
        <w:rPr>
          <w:b/>
          <w:sz w:val="28"/>
          <w:szCs w:val="28"/>
        </w:rPr>
        <w:t>сти на территории Брагунского сельского поселения</w:t>
      </w:r>
      <w:r w:rsidRPr="00FE3F35">
        <w:rPr>
          <w:b/>
          <w:sz w:val="28"/>
          <w:szCs w:val="28"/>
        </w:rPr>
        <w:t>»</w:t>
      </w:r>
    </w:p>
    <w:p w:rsidR="00180390" w:rsidRPr="00FE3F35" w:rsidRDefault="00180390" w:rsidP="00180390">
      <w:pPr>
        <w:jc w:val="both"/>
        <w:rPr>
          <w:sz w:val="28"/>
          <w:szCs w:val="28"/>
        </w:rPr>
      </w:pP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В соответствии с Федеральными законами от 21.12.1994 № 69-ФЗ «О пожарной безопасности», от 06.10.2003 № 131-ФЗ «Об общих принципах организации местного самоуправления в Российской Федерации», от 06.05.2011 № 100-ФЗ «О добровольной пожарной охране», и в целях определения форм участия граждан в обеспечении первичных мер пожарной безопасности на территории</w:t>
      </w:r>
      <w:r>
        <w:rPr>
          <w:sz w:val="28"/>
          <w:szCs w:val="28"/>
        </w:rPr>
        <w:t xml:space="preserve"> Брагунского сельского поселения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1. Определить, что формами участия граждан в обеспечении первичных мер пожарной безопасности на территории </w:t>
      </w:r>
      <w:r>
        <w:rPr>
          <w:sz w:val="28"/>
          <w:szCs w:val="28"/>
        </w:rPr>
        <w:t>Брагунского сельского поселения</w:t>
      </w:r>
      <w:r w:rsidRPr="00FE3F35">
        <w:rPr>
          <w:sz w:val="28"/>
          <w:szCs w:val="28"/>
        </w:rPr>
        <w:t xml:space="preserve"> на работе и в быту являются: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Соблюдение </w:t>
      </w:r>
      <w:hyperlink r:id="rId5" w:history="1">
        <w:r w:rsidRPr="00FE3F35">
          <w:rPr>
            <w:sz w:val="28"/>
            <w:szCs w:val="28"/>
          </w:rPr>
          <w:t>правил</w:t>
        </w:r>
      </w:hyperlink>
      <w:r w:rsidRPr="00FE3F35">
        <w:rPr>
          <w:sz w:val="28"/>
          <w:szCs w:val="28"/>
        </w:rPr>
        <w:t xml:space="preserve"> пожарной безопасности, установленных законом от 21.12.1994 № 69-ФЗ «О пожарной безопасности» и иными нормативными правовыми актами;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наличие в помещениях и строениях, находящихся в их собственности (пользовании) первичных средств тушения пожаров и противопожарного инвентаря;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немедленное уведомление пожарной охраны при обнаружении пожаров;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оказание содействия пожарной охране при тушении пожара;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выполнение предписания, постановления и иных законных требований должностных лиц государственного пожарного надзора;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предоставление в порядке, установленном </w:t>
      </w:r>
      <w:hyperlink r:id="rId6" w:history="1">
        <w:r w:rsidRPr="00FE3F35">
          <w:rPr>
            <w:sz w:val="28"/>
            <w:szCs w:val="28"/>
          </w:rPr>
          <w:t>законодательством</w:t>
        </w:r>
      </w:hyperlink>
      <w:r w:rsidRPr="00FE3F35">
        <w:rPr>
          <w:sz w:val="28"/>
          <w:szCs w:val="28"/>
        </w:rPr>
        <w:t xml:space="preserve"> Российской Федерации, возможности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FE3F35">
        <w:rPr>
          <w:sz w:val="28"/>
          <w:szCs w:val="28"/>
        </w:rPr>
        <w:t>контроля за</w:t>
      </w:r>
      <w:proofErr w:type="gramEnd"/>
      <w:r w:rsidRPr="00FE3F35">
        <w:rPr>
          <w:sz w:val="28"/>
          <w:szCs w:val="28"/>
        </w:rPr>
        <w:t xml:space="preserve"> соблюдением требований пожарной безопасности и пресечения их нарушений;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осуществления дежурства совместно с органами местного самоуправления и патрулирования с первичными средствами пожаротушения в пожароопасный период, при введении особого противопожарного режима, на пожароопасных </w:t>
      </w:r>
      <w:r w:rsidRPr="00FE3F35">
        <w:rPr>
          <w:sz w:val="28"/>
          <w:szCs w:val="28"/>
        </w:rPr>
        <w:lastRenderedPageBreak/>
        <w:t>объектах, проведении соответствующей разъяснительной работы среди населения;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выполнения мероприятий, исключающих возможность при лесных пожарах распространения огня на здания расположенных вблизи лесных массивов (устройство защитных противопожарных полос, удаление сухой растительности);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proofErr w:type="gramStart"/>
      <w:r w:rsidRPr="00FE3F35">
        <w:rPr>
          <w:sz w:val="28"/>
          <w:szCs w:val="28"/>
        </w:rPr>
        <w:t>оказание помощи органам местного самоуправления в проведении противопожарной пропаганды с целью формирования общественного мнения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листовок, в изготовлении и размещении плакатов, стендов, баннеров, установки пожарных щитов и укомплектованность их немеханизированным пожарным инструментов и инвентарем в местах общего пользования, осуществление подворных обходов с целью проведения бесед</w:t>
      </w:r>
      <w:proofErr w:type="gramEnd"/>
      <w:r w:rsidRPr="00FE3F35">
        <w:rPr>
          <w:sz w:val="28"/>
          <w:szCs w:val="28"/>
        </w:rPr>
        <w:t xml:space="preserve"> о соблюдении мер пожарной безопасности;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чистка в зимний период от снега и льда дорог, проездов и подъемов к зданиям, сооружениям и </w:t>
      </w:r>
      <w:proofErr w:type="spellStart"/>
      <w:r w:rsidRPr="00FE3F35">
        <w:rPr>
          <w:sz w:val="28"/>
          <w:szCs w:val="28"/>
        </w:rPr>
        <w:t>водоисточникам</w:t>
      </w:r>
      <w:proofErr w:type="spellEnd"/>
      <w:r w:rsidRPr="00FE3F35">
        <w:rPr>
          <w:sz w:val="28"/>
          <w:szCs w:val="28"/>
        </w:rPr>
        <w:t>, используемым для целей пожаротушения;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обеспечение своевременной очистки территорий населенных пунктов в пределах противопожарных расстояний между зданиями, сооружениями и открытыми складами, а также участков прилегающих к жилым домам, дачным и иным постройкам, от горючих отходов, мусора, тары, опавших листьев, сухой травянистой растительности.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2.Администрация </w:t>
      </w:r>
      <w:r w:rsidRPr="003A78C4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FE3F35">
        <w:rPr>
          <w:sz w:val="28"/>
          <w:szCs w:val="28"/>
        </w:rPr>
        <w:t xml:space="preserve"> обеспечивает соблюдение прав и законных интересов граждан, участвующих в обеспечении первичных мер пожарной безопасности.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FE3F35">
        <w:rPr>
          <w:sz w:val="28"/>
          <w:szCs w:val="28"/>
        </w:rPr>
        <w:t>азместить</w:t>
      </w:r>
      <w:proofErr w:type="gramEnd"/>
      <w:r w:rsidRPr="00FE3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FE3F35">
        <w:rPr>
          <w:sz w:val="28"/>
          <w:szCs w:val="28"/>
        </w:rPr>
        <w:t xml:space="preserve">постановление на официальном сайте администрации </w:t>
      </w:r>
      <w:r>
        <w:rPr>
          <w:sz w:val="28"/>
          <w:szCs w:val="28"/>
        </w:rPr>
        <w:t>Брагунского сельского поселения</w:t>
      </w:r>
      <w:r w:rsidRPr="00FE3F35">
        <w:rPr>
          <w:sz w:val="28"/>
          <w:szCs w:val="28"/>
        </w:rPr>
        <w:t xml:space="preserve"> в сети «Интернет».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5.</w:t>
      </w:r>
      <w:proofErr w:type="gramStart"/>
      <w:r w:rsidRPr="00FE3F35">
        <w:rPr>
          <w:sz w:val="28"/>
          <w:szCs w:val="28"/>
        </w:rPr>
        <w:t>Контроль за</w:t>
      </w:r>
      <w:proofErr w:type="gramEnd"/>
      <w:r w:rsidRPr="00FE3F35">
        <w:rPr>
          <w:sz w:val="28"/>
          <w:szCs w:val="28"/>
        </w:rPr>
        <w:t xml:space="preserve"> выполнением постановления возложить на </w:t>
      </w:r>
      <w:proofErr w:type="spellStart"/>
      <w:r>
        <w:rPr>
          <w:sz w:val="28"/>
          <w:szCs w:val="28"/>
        </w:rPr>
        <w:t>Адикову</w:t>
      </w:r>
      <w:proofErr w:type="spellEnd"/>
      <w:r>
        <w:rPr>
          <w:sz w:val="28"/>
          <w:szCs w:val="28"/>
        </w:rPr>
        <w:t xml:space="preserve"> А.С.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180390" w:rsidRDefault="00180390" w:rsidP="001803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390" w:rsidRDefault="00180390" w:rsidP="001803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80390" w:rsidRPr="00652952" w:rsidRDefault="00180390" w:rsidP="001803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Брагунского  сельского поселения</w:t>
      </w:r>
      <w:r>
        <w:rPr>
          <w:bCs/>
          <w:sz w:val="28"/>
          <w:szCs w:val="28"/>
        </w:rPr>
        <w:t xml:space="preserve">                                               </w:t>
      </w:r>
      <w:proofErr w:type="spellStart"/>
      <w:r>
        <w:rPr>
          <w:bCs/>
          <w:sz w:val="28"/>
          <w:szCs w:val="28"/>
        </w:rPr>
        <w:t>Р.Х.Адильханов</w:t>
      </w:r>
      <w:proofErr w:type="spellEnd"/>
      <w:r>
        <w:rPr>
          <w:bCs/>
          <w:sz w:val="28"/>
          <w:szCs w:val="28"/>
        </w:rPr>
        <w:t xml:space="preserve">                </w:t>
      </w:r>
    </w:p>
    <w:p w:rsidR="0015300A" w:rsidRDefault="0015300A"/>
    <w:sectPr w:rsidR="0015300A" w:rsidSect="0058505A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1803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A7D6F" w:rsidRDefault="001803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180390" w:rsidP="00D627AD">
    <w:pPr>
      <w:pStyle w:val="a3"/>
      <w:jc w:val="righ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0390"/>
    <w:rsid w:val="0015300A"/>
    <w:rsid w:val="00180390"/>
    <w:rsid w:val="0099566C"/>
    <w:rsid w:val="00D1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39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180390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180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955.3402" TargetMode="External"/><Relationship Id="rId5" Type="http://schemas.openxmlformats.org/officeDocument/2006/relationships/hyperlink" Target="garantf1://70070244.100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2018-03-22T09:53:00Z</dcterms:created>
  <dcterms:modified xsi:type="dcterms:W3CDTF">2018-03-22T09:53:00Z</dcterms:modified>
</cp:coreProperties>
</file>