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C" w:rsidRPr="005F07A3" w:rsidRDefault="00D758BC" w:rsidP="00D758BC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D758BC" w:rsidRPr="005F07A3" w:rsidRDefault="00D758BC" w:rsidP="00D758BC">
      <w:pPr>
        <w:pBdr>
          <w:bottom w:val="single" w:sz="12" w:space="1" w:color="auto"/>
        </w:pBdr>
        <w:jc w:val="center"/>
        <w:rPr>
          <w:b/>
          <w:spacing w:val="-10"/>
          <w:sz w:val="28"/>
          <w:szCs w:val="28"/>
        </w:rPr>
      </w:pPr>
      <w:r w:rsidRPr="005F07A3">
        <w:rPr>
          <w:b/>
          <w:sz w:val="28"/>
          <w:szCs w:val="28"/>
        </w:rPr>
        <w:t>Совет депутатов Брагунского сельского поселения Гудермесского муниципального района Чеченской Республики второго созыва</w:t>
      </w:r>
    </w:p>
    <w:p w:rsidR="00D758BC" w:rsidRPr="005F07A3" w:rsidRDefault="00D758BC" w:rsidP="00D758BC">
      <w:pPr>
        <w:jc w:val="center"/>
        <w:rPr>
          <w:b/>
          <w:sz w:val="28"/>
          <w:szCs w:val="28"/>
        </w:rPr>
      </w:pPr>
    </w:p>
    <w:p w:rsidR="00D758BC" w:rsidRPr="005F07A3" w:rsidRDefault="00D758BC" w:rsidP="00D758BC">
      <w:pPr>
        <w:jc w:val="center"/>
        <w:rPr>
          <w:b/>
          <w:sz w:val="28"/>
          <w:szCs w:val="28"/>
        </w:rPr>
      </w:pPr>
    </w:p>
    <w:p w:rsidR="00D758BC" w:rsidRDefault="00D758BC" w:rsidP="00D758BC">
      <w:pPr>
        <w:jc w:val="center"/>
        <w:rPr>
          <w:b/>
          <w:sz w:val="28"/>
          <w:szCs w:val="28"/>
        </w:rPr>
      </w:pPr>
      <w:r w:rsidRPr="005F07A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D758BC" w:rsidRPr="009B1C56" w:rsidRDefault="00D758BC" w:rsidP="00D758BC">
      <w:pPr>
        <w:tabs>
          <w:tab w:val="left" w:pos="8958"/>
        </w:tabs>
        <w:rPr>
          <w:b/>
          <w:sz w:val="28"/>
          <w:szCs w:val="28"/>
        </w:rPr>
      </w:pPr>
      <w:r>
        <w:rPr>
          <w:sz w:val="28"/>
          <w:szCs w:val="28"/>
        </w:rPr>
        <w:t>24.04.</w:t>
      </w:r>
      <w:r w:rsidRPr="005F07A3">
        <w:rPr>
          <w:sz w:val="28"/>
          <w:szCs w:val="28"/>
        </w:rPr>
        <w:t xml:space="preserve">2015г.                                    </w:t>
      </w:r>
      <w:r>
        <w:rPr>
          <w:sz w:val="28"/>
          <w:szCs w:val="28"/>
        </w:rPr>
        <w:t xml:space="preserve">     </w:t>
      </w:r>
      <w:r w:rsidRPr="005F07A3">
        <w:rPr>
          <w:sz w:val="28"/>
          <w:szCs w:val="28"/>
        </w:rPr>
        <w:t xml:space="preserve"> </w:t>
      </w:r>
      <w:r w:rsidRPr="005F07A3">
        <w:rPr>
          <w:spacing w:val="-11"/>
          <w:sz w:val="28"/>
          <w:szCs w:val="28"/>
        </w:rPr>
        <w:t>с.Брагуны</w:t>
      </w:r>
      <w:r>
        <w:rPr>
          <w:spacing w:val="-11"/>
          <w:sz w:val="28"/>
          <w:szCs w:val="28"/>
        </w:rPr>
        <w:t xml:space="preserve">               </w:t>
      </w:r>
      <w:r>
        <w:rPr>
          <w:spacing w:val="-11"/>
          <w:sz w:val="28"/>
          <w:szCs w:val="28"/>
        </w:rPr>
        <w:tab/>
        <w:t xml:space="preserve">№  </w:t>
      </w:r>
      <w:r w:rsidRPr="009B1C56">
        <w:rPr>
          <w:spacing w:val="-11"/>
          <w:sz w:val="28"/>
          <w:szCs w:val="28"/>
          <w:u w:val="single"/>
        </w:rPr>
        <w:t>58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center"/>
        <w:rPr>
          <w:b/>
          <w:sz w:val="28"/>
          <w:szCs w:val="28"/>
        </w:rPr>
      </w:pPr>
      <w:r w:rsidRPr="005F07A3">
        <w:rPr>
          <w:b/>
          <w:sz w:val="28"/>
          <w:szCs w:val="28"/>
        </w:rPr>
        <w:t>О внесении изменений в решение Совета депутатов Брагунского сельского поселения Гудермесского муниципального района от 28.11.2013 г. №33 Об утверждении  Положения «О земельном налоге»</w:t>
      </w:r>
    </w:p>
    <w:p w:rsidR="00D758BC" w:rsidRPr="005F07A3" w:rsidRDefault="00D758BC" w:rsidP="00D758BC">
      <w:pPr>
        <w:rPr>
          <w:b/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Гудермесского муниципального района, Совет депутатов Гудермесского муниципального района  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</w:p>
    <w:p w:rsidR="00D758BC" w:rsidRPr="005F07A3" w:rsidRDefault="00D758BC" w:rsidP="00D758BC">
      <w:pPr>
        <w:ind w:firstLine="708"/>
        <w:rPr>
          <w:b/>
          <w:sz w:val="28"/>
          <w:szCs w:val="28"/>
        </w:rPr>
      </w:pPr>
      <w:r w:rsidRPr="005F07A3">
        <w:rPr>
          <w:b/>
          <w:sz w:val="28"/>
          <w:szCs w:val="28"/>
        </w:rPr>
        <w:t>РЕШИЛ: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1. Внести в Положение «О земельном налоге», утвержденного Решением Совета депутатов Гудермесского муниципального района от 28.11.2013 г. № 33</w:t>
      </w:r>
      <w:r w:rsidRPr="005F07A3">
        <w:rPr>
          <w:b/>
          <w:sz w:val="28"/>
          <w:szCs w:val="28"/>
        </w:rPr>
        <w:t xml:space="preserve"> </w:t>
      </w:r>
      <w:r w:rsidRPr="005F07A3">
        <w:rPr>
          <w:sz w:val="28"/>
          <w:szCs w:val="28"/>
        </w:rPr>
        <w:t>следующие изменения: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1) Статью 1 изложить в следующей редакции:</w:t>
      </w:r>
    </w:p>
    <w:p w:rsidR="00D758BC" w:rsidRPr="005F07A3" w:rsidRDefault="00D758BC" w:rsidP="00D758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F07A3">
        <w:rPr>
          <w:sz w:val="28"/>
          <w:szCs w:val="28"/>
        </w:rPr>
        <w:t>«</w:t>
      </w:r>
      <w:r w:rsidRPr="005F07A3">
        <w:rPr>
          <w:spacing w:val="2"/>
          <w:sz w:val="28"/>
          <w:szCs w:val="28"/>
          <w:shd w:val="clear" w:color="auto" w:fill="FFFFFF"/>
        </w:rPr>
        <w:t>Настоящим Положением в соответствии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r w:rsidRPr="005F07A3">
        <w:rPr>
          <w:spacing w:val="2"/>
          <w:sz w:val="28"/>
          <w:szCs w:val="28"/>
          <w:shd w:val="clear" w:color="auto" w:fill="FFFFFF"/>
        </w:rPr>
        <w:t>с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главой</w:t>
        </w:r>
        <w:r w:rsidRPr="005F07A3">
          <w:rPr>
            <w:rStyle w:val="apple-converted-space"/>
            <w:spacing w:val="2"/>
            <w:sz w:val="28"/>
            <w:szCs w:val="28"/>
            <w:shd w:val="clear" w:color="auto" w:fill="FFFFFF"/>
          </w:rPr>
          <w:t xml:space="preserve"> </w:t>
        </w:r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31 Налогового кодекса Российской Федерации</w:t>
        </w:r>
      </w:hyperlink>
      <w:r w:rsidRPr="005F07A3">
        <w:rPr>
          <w:rStyle w:val="a6"/>
          <w:spacing w:val="2"/>
          <w:sz w:val="28"/>
          <w:szCs w:val="28"/>
          <w:shd w:val="clear" w:color="auto" w:fill="FFFFFF"/>
        </w:rPr>
        <w:t>,</w:t>
      </w:r>
      <w:r w:rsidRPr="005F07A3">
        <w:rPr>
          <w:spacing w:val="2"/>
          <w:sz w:val="28"/>
          <w:szCs w:val="28"/>
          <w:shd w:val="clear" w:color="auto" w:fill="FFFFFF"/>
        </w:rPr>
        <w:t xml:space="preserve"> Федеральным законом «</w:t>
      </w:r>
      <w:hyperlink r:id="rId8" w:history="1"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5F07A3">
        <w:rPr>
          <w:spacing w:val="2"/>
          <w:sz w:val="28"/>
          <w:szCs w:val="28"/>
          <w:shd w:val="clear" w:color="auto" w:fill="FFFFFF"/>
        </w:rPr>
        <w:t xml:space="preserve">» и </w:t>
      </w:r>
      <w:r w:rsidRPr="005F07A3">
        <w:rPr>
          <w:sz w:val="28"/>
          <w:szCs w:val="28"/>
        </w:rPr>
        <w:t>Уставом Гудермесского муниципального района</w:t>
      </w:r>
      <w:r w:rsidRPr="005F07A3">
        <w:rPr>
          <w:spacing w:val="2"/>
          <w:sz w:val="28"/>
          <w:szCs w:val="28"/>
          <w:shd w:val="clear" w:color="auto" w:fill="FFFFFF"/>
        </w:rPr>
        <w:t xml:space="preserve"> определяются налоговые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r w:rsidRPr="005F07A3">
        <w:rPr>
          <w:spacing w:val="2"/>
          <w:sz w:val="28"/>
          <w:szCs w:val="28"/>
          <w:shd w:val="clear" w:color="auto" w:fill="FFFFFF"/>
        </w:rPr>
        <w:t>ставки, порядок и сроки уплаты земельного налога (далее по тексту - налог) и устанавливается размер не облагаемой налогом суммы и льгот для отдельных категорий налогоплательщиков.»;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2) Статью 2 признать утратившей силу;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3) Статью 3 признать утратившей силу;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4) Статью 4 признать утратившей силу;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5) Статью 5 признать утратившей силу;</w:t>
      </w:r>
    </w:p>
    <w:p w:rsidR="00D758BC" w:rsidRPr="005F07A3" w:rsidRDefault="00D758BC" w:rsidP="00D758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6) Статью 6 изложить в следующей редакции: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«Документы, подтверждающие право на уменьшение налоговой базы в соответствии со статьей 391 Налогового кодекса Российской Федерации, предоставляются в налоговые органы по месту нахождения земельного участка: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а)  налогоплательщиками – организациями в сроки, установленные для предоставления налоговой декларации по налогу;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б)  налогоплательщиками – физическими лицами – в срок до 1 марта года, являющегося налоговым периодом.</w:t>
      </w:r>
    </w:p>
    <w:p w:rsidR="00D758BC" w:rsidRPr="005F07A3" w:rsidRDefault="00D758BC" w:rsidP="00D758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В случае возникновения (утраты) до окончания налогового периода права на уменьшение налоговой базы налогоплательщиками представляются </w:t>
      </w:r>
      <w:r w:rsidRPr="005F07A3">
        <w:rPr>
          <w:sz w:val="28"/>
          <w:szCs w:val="28"/>
        </w:rPr>
        <w:lastRenderedPageBreak/>
        <w:t>документы, подтверждающие возникновение (утрату) данного права в течение 10 дней со дня его возникновения (утраты)»;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7) Статью 7 изложить в следующей редакции: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«Отчетными периодами для налогоплательщиков – организаций признаются первый квартал, полугодие и девять месяцев календарного года.»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8) Статью 8 изложить в следующей редакции: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«Налоговые ставки устанавливаются в следующих размерах: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1) 0,3 процента в отношении земельных участков: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занятых </w:t>
      </w:r>
      <w:hyperlink r:id="rId9" w:tooltip="&quot;Жилищный кодекс Российской Федерации&quot; от 29.12.2004 N 188-ФЗ&#10;(ред. от 31.12.2014)" w:history="1">
        <w:r w:rsidRPr="005F07A3">
          <w:rPr>
            <w:rStyle w:val="a6"/>
            <w:sz w:val="28"/>
            <w:szCs w:val="28"/>
          </w:rPr>
          <w:t>жилищным фондом</w:t>
        </w:r>
      </w:hyperlink>
      <w:r w:rsidRPr="005F07A3">
        <w:rPr>
          <w:rStyle w:val="apple-converted-space"/>
          <w:sz w:val="28"/>
          <w:szCs w:val="28"/>
        </w:rPr>
        <w:t xml:space="preserve"> </w:t>
      </w:r>
      <w:r w:rsidRPr="005F07A3">
        <w:rPr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приобретенных (предоставленных) для </w:t>
      </w:r>
      <w:hyperlink r:id="rId10" w:tooltip="Федеральный закон от 07.07.2003 N 112-ФЗ&#10;(ред. от 21.06.2011)&#10;&quot;О личном подсобном хозяйстве&quot;" w:history="1">
        <w:r w:rsidRPr="005F07A3">
          <w:rPr>
            <w:rStyle w:val="a6"/>
            <w:sz w:val="28"/>
            <w:szCs w:val="28"/>
          </w:rPr>
          <w:t>личного подсобного хозяйства</w:t>
        </w:r>
      </w:hyperlink>
      <w:r w:rsidRPr="005F07A3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ограниченных в обороте в соответствии с </w:t>
      </w:r>
      <w:hyperlink r:id="rId11" w:tooltip="&quot;Земельный кодекс Российской Федерации&quot; от 25.10.2001 N 136-ФЗ&#10;(ред. от 08.03.2015)&#10;(с изм. и доп., вступ. в силу с 01.04.2015)" w:history="1">
        <w:r w:rsidRPr="005F07A3">
          <w:rPr>
            <w:rStyle w:val="a6"/>
            <w:sz w:val="28"/>
            <w:szCs w:val="28"/>
          </w:rPr>
          <w:t>законодательством</w:t>
        </w:r>
      </w:hyperlink>
      <w:r w:rsidRPr="005F07A3">
        <w:rPr>
          <w:rStyle w:val="apple-converted-space"/>
          <w:sz w:val="28"/>
          <w:szCs w:val="28"/>
        </w:rPr>
        <w:t> </w:t>
      </w:r>
      <w:r w:rsidRPr="005F07A3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2) 1,5 процента в отно</w:t>
      </w:r>
      <w:r>
        <w:rPr>
          <w:sz w:val="28"/>
          <w:szCs w:val="28"/>
        </w:rPr>
        <w:t>шении прочих земельных участков</w:t>
      </w:r>
      <w:r w:rsidRPr="005F07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9) Из пункта 2 статьи 11 признать утратившей силу во всех случаях словосочетание «или физическими лицами, являющимися индивидуальными предпринимателями»;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10) Статью 12 изложить в следующей редакции: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«Налогоплательщики – организации представляют в налоговый орган по месту нахождения земельного участка налоговую декларацию по налогу в соответствии со ст.398 Налогового </w:t>
      </w:r>
      <w:r>
        <w:rPr>
          <w:sz w:val="28"/>
          <w:szCs w:val="28"/>
        </w:rPr>
        <w:t>кодекса Российской Федерации</w:t>
      </w:r>
      <w:r w:rsidRPr="005F07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2.  Изменения Положения «О земельном налоге», утвержденного Решением Совета депутатов Гудермесского муниципального района от 11.11.2014 г. № 218 улучшающие положения налогоплательщиков действуют с 1 января 2015 года, в части абзацев 3 и 4 пункта 1 статьи 8 действуют с 1 января 2015 года.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3. Налогоплательщики – физические лица, являющиеся индивидуальными предпринимателями обязанности по уплате налогов и по представлению налоговой декларации за 2014 год исполняют в соответствии с требованиями Положения «О земельном налоге», действовавшими до принятия настоящего Решения.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4. Настоящее Решение довести до сведения Межрайонной инспекции ФНС России №2 по Чеченской Республике и Государственного учреждения «Гудермесское районное финансовое управление министерства финансов Чеченской Республике».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5. Опубликовать на официальном интернет сайте администрации Гудермесского района </w:t>
      </w:r>
      <w:r w:rsidRPr="005F07A3">
        <w:rPr>
          <w:sz w:val="28"/>
          <w:szCs w:val="28"/>
          <w:lang w:val="en-US"/>
        </w:rPr>
        <w:t>www</w:t>
      </w:r>
      <w:r w:rsidRPr="005F07A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Braguny</w:t>
      </w:r>
      <w:r w:rsidRPr="005F07A3">
        <w:rPr>
          <w:sz w:val="28"/>
          <w:szCs w:val="28"/>
        </w:rPr>
        <w:t>.</w:t>
      </w:r>
      <w:r w:rsidRPr="005F07A3">
        <w:rPr>
          <w:sz w:val="28"/>
          <w:szCs w:val="28"/>
          <w:lang w:val="en-US"/>
        </w:rPr>
        <w:t>ru</w:t>
      </w:r>
      <w:r w:rsidRPr="005F07A3">
        <w:rPr>
          <w:sz w:val="28"/>
          <w:szCs w:val="28"/>
        </w:rPr>
        <w:t>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lastRenderedPageBreak/>
        <w:t>6. Настоящее Решение вступает в силу с 1 января 2016 года, но не ранее, чем по истечении одного месяца со дня его официального опубликования.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sz w:val="28"/>
          <w:szCs w:val="28"/>
        </w:rPr>
      </w:pPr>
      <w:r w:rsidRPr="005F07A3">
        <w:rPr>
          <w:sz w:val="28"/>
          <w:szCs w:val="28"/>
        </w:rPr>
        <w:t>Глава Брагунского сельского поселения                                            И.А.Хубиев</w:t>
      </w: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Default="00D758BC" w:rsidP="00D758BC">
      <w:pPr>
        <w:pStyle w:val="a5"/>
        <w:ind w:left="0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758BC" w:rsidRPr="005F07A3" w:rsidTr="00B12D6F">
        <w:tc>
          <w:tcPr>
            <w:tcW w:w="4785" w:type="dxa"/>
          </w:tcPr>
          <w:p w:rsidR="00D758BC" w:rsidRPr="005F07A3" w:rsidRDefault="00D758BC" w:rsidP="00B12D6F">
            <w:pPr>
              <w:pStyle w:val="a5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58BC" w:rsidRPr="005F07A3" w:rsidRDefault="00D758BC" w:rsidP="00B12D6F">
            <w:pPr>
              <w:ind w:left="35"/>
              <w:rPr>
                <w:sz w:val="28"/>
                <w:szCs w:val="28"/>
              </w:rPr>
            </w:pPr>
            <w:r w:rsidRPr="005F07A3">
              <w:rPr>
                <w:sz w:val="28"/>
                <w:szCs w:val="28"/>
              </w:rPr>
              <w:t xml:space="preserve">Приложение к Решению Совета депутатов Гудермесского </w:t>
            </w:r>
          </w:p>
          <w:p w:rsidR="00D758BC" w:rsidRPr="005F07A3" w:rsidRDefault="00D758BC" w:rsidP="00B12D6F">
            <w:pPr>
              <w:ind w:left="35"/>
              <w:rPr>
                <w:sz w:val="28"/>
                <w:szCs w:val="28"/>
              </w:rPr>
            </w:pPr>
            <w:r w:rsidRPr="005F07A3">
              <w:rPr>
                <w:sz w:val="28"/>
                <w:szCs w:val="28"/>
              </w:rPr>
              <w:t>муниципального района</w:t>
            </w:r>
          </w:p>
          <w:p w:rsidR="00D758BC" w:rsidRPr="005F07A3" w:rsidRDefault="00D758BC" w:rsidP="00B12D6F">
            <w:pPr>
              <w:pStyle w:val="a5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  от   24.04</w:t>
            </w:r>
            <w:r w:rsidRPr="005F07A3">
              <w:rPr>
                <w:sz w:val="28"/>
                <w:szCs w:val="28"/>
              </w:rPr>
              <w:t>.2015 г.</w:t>
            </w:r>
          </w:p>
        </w:tc>
      </w:tr>
    </w:tbl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right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ПОЛОЖЕНИЕ</w:t>
      </w: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«О ЗЕМЕЛЬНОМ НАЛОГЕ»</w:t>
      </w: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(в редакции изменений внесенных Решением Совета депутатов Гудермесс</w:t>
      </w:r>
      <w:r>
        <w:rPr>
          <w:sz w:val="28"/>
          <w:szCs w:val="28"/>
        </w:rPr>
        <w:t>кого муниципального района от 28.11.2014 г. № 33</w:t>
      </w:r>
      <w:r w:rsidRPr="005F07A3">
        <w:rPr>
          <w:sz w:val="28"/>
          <w:szCs w:val="28"/>
        </w:rPr>
        <w:t>, Решением Совета депутатов Гудермесс</w:t>
      </w:r>
      <w:r>
        <w:rPr>
          <w:sz w:val="28"/>
          <w:szCs w:val="28"/>
        </w:rPr>
        <w:t>кого муниципального района от 24.04.2015 г. № 33</w:t>
      </w:r>
      <w:r w:rsidRPr="005F07A3">
        <w:rPr>
          <w:sz w:val="28"/>
          <w:szCs w:val="28"/>
        </w:rPr>
        <w:t>)</w:t>
      </w: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</w:p>
    <w:p w:rsidR="00D758BC" w:rsidRPr="005F07A3" w:rsidRDefault="00D758BC" w:rsidP="00D758BC">
      <w:pPr>
        <w:pStyle w:val="a5"/>
        <w:ind w:left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 xml:space="preserve"> </w:t>
      </w:r>
    </w:p>
    <w:p w:rsidR="00D758BC" w:rsidRPr="005F07A3" w:rsidRDefault="00D758BC" w:rsidP="00D758BC">
      <w:pPr>
        <w:pStyle w:val="a5"/>
        <w:numPr>
          <w:ilvl w:val="0"/>
          <w:numId w:val="1"/>
        </w:numPr>
        <w:ind w:left="0"/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ОБЩИЕ ПОЛОЖЕНИЯ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F07A3">
        <w:rPr>
          <w:spacing w:val="2"/>
          <w:sz w:val="28"/>
          <w:szCs w:val="28"/>
          <w:shd w:val="clear" w:color="auto" w:fill="FFFFFF"/>
        </w:rPr>
        <w:t>Настоящим Положением в соответствии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r w:rsidRPr="005F07A3">
        <w:rPr>
          <w:spacing w:val="2"/>
          <w:sz w:val="28"/>
          <w:szCs w:val="28"/>
          <w:shd w:val="clear" w:color="auto" w:fill="FFFFFF"/>
        </w:rPr>
        <w:t>с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главой</w:t>
        </w:r>
        <w:r w:rsidRPr="005F07A3">
          <w:rPr>
            <w:rStyle w:val="apple-converted-space"/>
            <w:spacing w:val="2"/>
            <w:sz w:val="28"/>
            <w:szCs w:val="28"/>
            <w:shd w:val="clear" w:color="auto" w:fill="FFFFFF"/>
          </w:rPr>
          <w:t xml:space="preserve"> </w:t>
        </w:r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31 Налогового кодекса Российской Федерации</w:t>
        </w:r>
      </w:hyperlink>
      <w:r w:rsidRPr="005F07A3">
        <w:rPr>
          <w:rStyle w:val="a6"/>
          <w:spacing w:val="2"/>
          <w:sz w:val="28"/>
          <w:szCs w:val="28"/>
          <w:shd w:val="clear" w:color="auto" w:fill="FFFFFF"/>
        </w:rPr>
        <w:t>,</w:t>
      </w:r>
      <w:r w:rsidRPr="005F07A3">
        <w:rPr>
          <w:spacing w:val="2"/>
          <w:sz w:val="28"/>
          <w:szCs w:val="28"/>
          <w:shd w:val="clear" w:color="auto" w:fill="FFFFFF"/>
        </w:rPr>
        <w:t xml:space="preserve"> Федеральным законом «</w:t>
      </w:r>
      <w:hyperlink r:id="rId13" w:history="1">
        <w:r w:rsidRPr="005F07A3">
          <w:rPr>
            <w:rStyle w:val="a6"/>
            <w:spacing w:val="2"/>
            <w:sz w:val="28"/>
            <w:szCs w:val="28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5F07A3">
        <w:rPr>
          <w:spacing w:val="2"/>
          <w:sz w:val="28"/>
          <w:szCs w:val="28"/>
          <w:shd w:val="clear" w:color="auto" w:fill="FFFFFF"/>
        </w:rPr>
        <w:t xml:space="preserve">» и </w:t>
      </w:r>
      <w:r w:rsidRPr="005F07A3">
        <w:rPr>
          <w:sz w:val="28"/>
          <w:szCs w:val="28"/>
        </w:rPr>
        <w:t>Уставом Гудермесского муниципального района</w:t>
      </w:r>
      <w:r w:rsidRPr="005F07A3">
        <w:rPr>
          <w:spacing w:val="2"/>
          <w:sz w:val="28"/>
          <w:szCs w:val="28"/>
          <w:shd w:val="clear" w:color="auto" w:fill="FFFFFF"/>
        </w:rPr>
        <w:t xml:space="preserve"> определяются налоговые</w:t>
      </w:r>
      <w:r w:rsidRPr="005F07A3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r w:rsidRPr="005F07A3">
        <w:rPr>
          <w:spacing w:val="2"/>
          <w:sz w:val="28"/>
          <w:szCs w:val="28"/>
          <w:shd w:val="clear" w:color="auto" w:fill="FFFFFF"/>
        </w:rPr>
        <w:t>ставки, порядок и сроки уплаты земельного налога (далее по тексту - налог) и устанавливается размер не облагаемой налогом суммы и льгот для отдельных категорий налогоплательщиков.</w:t>
      </w:r>
    </w:p>
    <w:p w:rsidR="00D758BC" w:rsidRPr="005F07A3" w:rsidRDefault="00D758BC" w:rsidP="00D758BC">
      <w:pPr>
        <w:jc w:val="both"/>
        <w:rPr>
          <w:i/>
          <w:sz w:val="28"/>
          <w:szCs w:val="28"/>
        </w:rPr>
      </w:pPr>
      <w:r w:rsidRPr="005F07A3">
        <w:rPr>
          <w:i/>
          <w:spacing w:val="2"/>
          <w:sz w:val="28"/>
          <w:szCs w:val="28"/>
          <w:shd w:val="clear" w:color="auto" w:fill="FFFFFF"/>
        </w:rPr>
        <w:tab/>
        <w:t xml:space="preserve">(Статья 1 в редакции </w:t>
      </w:r>
      <w:r w:rsidRPr="005F07A3">
        <w:rPr>
          <w:i/>
          <w:sz w:val="28"/>
          <w:szCs w:val="28"/>
        </w:rPr>
        <w:t>Решения Совета депутатов  Гудермесского муниципального района Чече</w:t>
      </w:r>
      <w:r>
        <w:rPr>
          <w:i/>
          <w:sz w:val="28"/>
          <w:szCs w:val="28"/>
        </w:rPr>
        <w:t xml:space="preserve">нской Республики от 24.04.2015г.№ </w:t>
      </w:r>
      <w:r w:rsidRPr="00571AF6">
        <w:rPr>
          <w:i/>
          <w:sz w:val="28"/>
          <w:szCs w:val="28"/>
          <w:u w:val="single"/>
        </w:rPr>
        <w:t>58</w:t>
      </w:r>
      <w:r w:rsidRPr="005F07A3">
        <w:rPr>
          <w:i/>
          <w:sz w:val="28"/>
          <w:szCs w:val="28"/>
        </w:rPr>
        <w:t>)</w:t>
      </w:r>
    </w:p>
    <w:p w:rsidR="00D758BC" w:rsidRPr="005F07A3" w:rsidRDefault="00D758BC" w:rsidP="00D758BC">
      <w:pPr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НАЛОГОПЛАТЕЛЬЩИКИ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i/>
          <w:sz w:val="28"/>
          <w:szCs w:val="28"/>
        </w:rPr>
      </w:pPr>
      <w:r w:rsidRPr="005F07A3">
        <w:rPr>
          <w:b/>
          <w:i/>
          <w:sz w:val="28"/>
          <w:szCs w:val="28"/>
        </w:rPr>
        <w:t>Статья 2</w:t>
      </w:r>
      <w:r w:rsidRPr="005F07A3">
        <w:rPr>
          <w:i/>
          <w:sz w:val="28"/>
          <w:szCs w:val="28"/>
        </w:rPr>
        <w:t xml:space="preserve"> Решением Совета депутатов Гудермесского муниципального района Чеченской Ре</w:t>
      </w:r>
      <w:r>
        <w:rPr>
          <w:i/>
          <w:sz w:val="28"/>
          <w:szCs w:val="28"/>
        </w:rPr>
        <w:t>спублики от 24.04.2015г.</w:t>
      </w:r>
      <w:r w:rsidRPr="005F07A3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</w:t>
      </w:r>
      <w:r w:rsidRPr="00571AF6">
        <w:rPr>
          <w:i/>
          <w:sz w:val="28"/>
          <w:szCs w:val="28"/>
          <w:u w:val="single"/>
        </w:rPr>
        <w:t>58</w:t>
      </w:r>
      <w:r w:rsidRPr="005F07A3">
        <w:rPr>
          <w:i/>
          <w:sz w:val="28"/>
          <w:szCs w:val="28"/>
        </w:rPr>
        <w:t xml:space="preserve"> </w:t>
      </w:r>
      <w:r w:rsidRPr="005F07A3">
        <w:rPr>
          <w:b/>
          <w:i/>
          <w:sz w:val="28"/>
          <w:szCs w:val="28"/>
        </w:rPr>
        <w:t>признана утратившей силу</w:t>
      </w:r>
      <w:r w:rsidRPr="005F07A3">
        <w:rPr>
          <w:i/>
          <w:sz w:val="28"/>
          <w:szCs w:val="28"/>
        </w:rPr>
        <w:t>.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ОБЪЕКТ НАЛОГООБЛОЖЕНИЯ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i/>
          <w:sz w:val="28"/>
          <w:szCs w:val="28"/>
        </w:rPr>
      </w:pPr>
      <w:r w:rsidRPr="005F07A3">
        <w:rPr>
          <w:b/>
          <w:i/>
          <w:sz w:val="28"/>
          <w:szCs w:val="28"/>
        </w:rPr>
        <w:t>Статья 3</w:t>
      </w:r>
      <w:r w:rsidRPr="005F07A3">
        <w:rPr>
          <w:i/>
          <w:sz w:val="28"/>
          <w:szCs w:val="28"/>
        </w:rPr>
        <w:t xml:space="preserve"> Решением Совета депутатов Гудермесского муниципального района Чеченской Республики от 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  <w:r w:rsidRPr="005F07A3">
        <w:rPr>
          <w:b/>
          <w:i/>
          <w:sz w:val="28"/>
          <w:szCs w:val="28"/>
        </w:rPr>
        <w:t>признана утратившей силу</w:t>
      </w:r>
      <w:r w:rsidRPr="005F07A3">
        <w:rPr>
          <w:i/>
          <w:sz w:val="28"/>
          <w:szCs w:val="28"/>
        </w:rPr>
        <w:t>.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НАЛОГОВАЯ БАЗА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i/>
          <w:sz w:val="28"/>
          <w:szCs w:val="28"/>
        </w:rPr>
      </w:pPr>
      <w:r w:rsidRPr="005F07A3">
        <w:rPr>
          <w:b/>
          <w:i/>
          <w:sz w:val="28"/>
          <w:szCs w:val="28"/>
        </w:rPr>
        <w:t>Статья 4</w:t>
      </w:r>
      <w:r w:rsidRPr="005F07A3">
        <w:rPr>
          <w:i/>
          <w:sz w:val="28"/>
          <w:szCs w:val="28"/>
        </w:rPr>
        <w:t xml:space="preserve"> Решением Совета депутатов 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  <w:r w:rsidRPr="005F07A3">
        <w:rPr>
          <w:b/>
          <w:i/>
          <w:sz w:val="28"/>
          <w:szCs w:val="28"/>
        </w:rPr>
        <w:t>признана утратившей силу</w:t>
      </w:r>
      <w:r w:rsidRPr="005F07A3">
        <w:rPr>
          <w:i/>
          <w:sz w:val="28"/>
          <w:szCs w:val="28"/>
        </w:rPr>
        <w:t>.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ПОРЯДОК ОПРЕДЕЛЕНИЯ НАЛОГОВОЙ БАЗЫ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jc w:val="both"/>
        <w:rPr>
          <w:i/>
          <w:sz w:val="28"/>
          <w:szCs w:val="28"/>
        </w:rPr>
      </w:pPr>
      <w:r w:rsidRPr="005F07A3">
        <w:rPr>
          <w:b/>
          <w:i/>
          <w:sz w:val="28"/>
          <w:szCs w:val="28"/>
        </w:rPr>
        <w:t>Статья 5</w:t>
      </w:r>
      <w:r w:rsidRPr="005F07A3">
        <w:rPr>
          <w:i/>
          <w:sz w:val="28"/>
          <w:szCs w:val="28"/>
        </w:rPr>
        <w:t xml:space="preserve"> Решением Совета депутатов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  <w:r w:rsidRPr="005F07A3">
        <w:rPr>
          <w:b/>
          <w:i/>
          <w:sz w:val="28"/>
          <w:szCs w:val="28"/>
        </w:rPr>
        <w:t>признана утратившей силу</w:t>
      </w:r>
      <w:r w:rsidRPr="005F07A3">
        <w:rPr>
          <w:i/>
          <w:sz w:val="28"/>
          <w:szCs w:val="28"/>
        </w:rPr>
        <w:t>.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ПОРЯДОК И СРОКИ ПРЕДОСТАВЛЕНИЯ НАЛОГОПЛАТЕЛЬЩИКАМИ ДОКУМЕНТОВ, ПОДТВЕРЖДАЮЩИХ ПРАВО НА УМЕНЬШЕНИЕ НАЛОГООБЛАГАЕМОЙ БАЗЫ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Документы, подтверждающие право на уменьшение налоговой базы в соответствии со статьей 391 Налогового кодекса Российской Федерации, предоставляются в налоговые органы по месту нахождения земельного участка: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а)  налогоплательщиками – организациями в сроки, установленные для предоставления налоговой декларации по налогу;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б)  налогоплательщиками – физическими лицами – в срок до 1 марта года, являющегося налоговым периодом.</w:t>
      </w: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 в течение 10 дней со дня его возникновения (утраты).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  <w:r w:rsidRPr="005F07A3">
        <w:rPr>
          <w:i/>
          <w:spacing w:val="2"/>
          <w:sz w:val="28"/>
          <w:szCs w:val="28"/>
          <w:shd w:val="clear" w:color="auto" w:fill="FFFFFF"/>
        </w:rPr>
        <w:t xml:space="preserve">(Статья 6 в редакции </w:t>
      </w:r>
      <w:r w:rsidRPr="005F07A3">
        <w:rPr>
          <w:i/>
          <w:sz w:val="28"/>
          <w:szCs w:val="28"/>
        </w:rPr>
        <w:t xml:space="preserve">Решения Совета депутатов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ind w:left="0"/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ОТЧЕТНЫЙ ПЕРИОД</w:t>
      </w:r>
    </w:p>
    <w:p w:rsidR="00D758BC" w:rsidRPr="005F07A3" w:rsidRDefault="00D758BC" w:rsidP="00D758BC">
      <w:pPr>
        <w:pStyle w:val="a5"/>
        <w:ind w:left="0"/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Отчетными периодами для налогоплательщиков – организаций признаются первый квартал, полугодие и девять месяцев календарного года.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  <w:r w:rsidRPr="005F07A3">
        <w:rPr>
          <w:i/>
          <w:sz w:val="28"/>
          <w:szCs w:val="28"/>
        </w:rPr>
        <w:t>(</w:t>
      </w:r>
      <w:r w:rsidRPr="005F07A3">
        <w:rPr>
          <w:b/>
          <w:i/>
          <w:sz w:val="28"/>
          <w:szCs w:val="28"/>
        </w:rPr>
        <w:t>Статья 7</w:t>
      </w:r>
      <w:r w:rsidRPr="005F07A3">
        <w:rPr>
          <w:i/>
          <w:sz w:val="28"/>
          <w:szCs w:val="28"/>
        </w:rPr>
        <w:t xml:space="preserve"> в редакции Решения Совета депутатов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D758BC" w:rsidRPr="005F07A3" w:rsidRDefault="00D758BC" w:rsidP="00D758BC">
      <w:pPr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a5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НАЛОГОВАЯ СТАВКА</w:t>
      </w:r>
    </w:p>
    <w:p w:rsidR="00D758BC" w:rsidRPr="005F07A3" w:rsidRDefault="00D758BC" w:rsidP="00D758BC">
      <w:pPr>
        <w:rPr>
          <w:sz w:val="28"/>
          <w:szCs w:val="28"/>
        </w:rPr>
      </w:pPr>
    </w:p>
    <w:p w:rsidR="00D758BC" w:rsidRPr="005F07A3" w:rsidRDefault="00D758BC" w:rsidP="00D758BC">
      <w:pPr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Налоговые ставки устанавливаются в следующих размерах: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1) 0,3 процента в отношении земельных участков: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занятых </w:t>
      </w:r>
      <w:hyperlink r:id="rId14" w:tooltip="&quot;Жилищный кодекс Российской Федерации&quot; от 29.12.2004 N 188-ФЗ&#10;(ред. от 31.12.2014)" w:history="1">
        <w:r w:rsidRPr="005F07A3">
          <w:rPr>
            <w:rStyle w:val="a6"/>
            <w:sz w:val="28"/>
            <w:szCs w:val="28"/>
          </w:rPr>
          <w:t>жилищным фондом</w:t>
        </w:r>
      </w:hyperlink>
      <w:r w:rsidRPr="005F07A3">
        <w:rPr>
          <w:rStyle w:val="apple-converted-space"/>
          <w:sz w:val="28"/>
          <w:szCs w:val="28"/>
        </w:rPr>
        <w:t xml:space="preserve"> </w:t>
      </w:r>
      <w:r w:rsidRPr="005F07A3">
        <w:rPr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приобретенных (предоставленных) для </w:t>
      </w:r>
      <w:hyperlink r:id="rId15" w:tooltip="Федеральный закон от 07.07.2003 N 112-ФЗ&#10;(ред. от 21.06.2011)&#10;&quot;О личном подсобном хозяйстве&quot;" w:history="1">
        <w:r w:rsidRPr="005F07A3">
          <w:rPr>
            <w:rStyle w:val="a6"/>
            <w:sz w:val="28"/>
            <w:szCs w:val="28"/>
          </w:rPr>
          <w:t>личного подсобного хозяйства</w:t>
        </w:r>
      </w:hyperlink>
      <w:r w:rsidRPr="005F07A3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ограниченных в обороте в соответствии с </w:t>
      </w:r>
      <w:hyperlink r:id="rId16" w:tooltip="&quot;Земельный кодекс Российской Федерации&quot; от 25.10.2001 N 136-ФЗ&#10;(ред. от 08.03.2015)&#10;(с изм. и доп., вступ. в силу с 01.04.2015)" w:history="1">
        <w:r w:rsidRPr="005F07A3">
          <w:rPr>
            <w:rStyle w:val="a6"/>
            <w:sz w:val="28"/>
            <w:szCs w:val="28"/>
          </w:rPr>
          <w:t>законодательством</w:t>
        </w:r>
      </w:hyperlink>
      <w:r w:rsidRPr="005F07A3">
        <w:rPr>
          <w:rStyle w:val="apple-converted-space"/>
          <w:sz w:val="28"/>
          <w:szCs w:val="28"/>
        </w:rPr>
        <w:t> </w:t>
      </w:r>
      <w:r w:rsidRPr="005F07A3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2) 1,5 процента в отношении прочих земельных участков.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F07A3">
        <w:rPr>
          <w:i/>
          <w:sz w:val="28"/>
          <w:szCs w:val="28"/>
        </w:rPr>
        <w:lastRenderedPageBreak/>
        <w:t xml:space="preserve">(Статья 8 в редакции Решения Совета депутатов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НАЛОГОВЫЕ ЛЬГОТЫ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1. Освобождаются от налогообложения: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39507"/>
      <w:r w:rsidRPr="005F07A3">
        <w:rPr>
          <w:sz w:val="28"/>
          <w:szCs w:val="28"/>
        </w:rPr>
        <w:t xml:space="preserve">1) </w:t>
      </w:r>
      <w:bookmarkEnd w:id="0"/>
      <w:r w:rsidRPr="005F07A3">
        <w:rPr>
          <w:sz w:val="28"/>
          <w:szCs w:val="28"/>
        </w:rPr>
        <w:t>органы местного самоуправления;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2) учреждения образования, здравоохранения, социального обслуживания населения, социального развития населения, детские оздоровительные учреждения, финансируемые за счет средств местного бюджета;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3) учреждения культуры, физической культуры и спорта, спортивно-оздоровительной направленности (за исключением деятельности не по профилю спортивных сооружений, физкультурно-оздоровительных учреждений), финансируемые за счет средств местного бюджета;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4) органы государственной власти Чеченской Республики;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5) реабилитированные лица и лица признанные пострадавшими от политических репрессий по Чеченской Республике;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2. Налогоплательщики, имеющие право на налоговые льготы, указанные в ст.395 Налогового кодекса Российской Федерации и пп.1-4 п.1 ст.9 настоящего положения, должны представить документы, подтверждающие такое право, в налоговые органы по месту нахождения земельного участка – в срок с 1 января до 1 апреля года, являющегося налоговым периодом.</w:t>
      </w:r>
    </w:p>
    <w:p w:rsidR="00D758BC" w:rsidRPr="005F07A3" w:rsidRDefault="00D758BC" w:rsidP="00D75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3. Право на льготу, предусмотренную пп.5 п.1 ст.9 настоящего положения может быть использовано гражданами за три года, предшествующих году подачи соответствующих заявления и документов в налоговый орган.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58BC" w:rsidRPr="005F07A3" w:rsidRDefault="00D758BC" w:rsidP="00D758BC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ПОРЯДОК ИСЧИСЛЕНИЯ НАЛОГА И АВАНСОВЫХ ПЛАТЕЖЕЙ ПО НАЛОГУ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Исчисление налога и авансовых платежей по налогу производится в соответствии со ст. 396 Налогового кодекса Российской Федерации.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>ПОРЯДОК И СРОКИ УПЛАТЫ НАЛОГА И АВАНСОВЫХ ПЛАТЕЖЕЙ ПО НАЛОГУ</w:t>
      </w:r>
    </w:p>
    <w:p w:rsidR="00D758BC" w:rsidRPr="005F07A3" w:rsidRDefault="00D758BC" w:rsidP="00D758BC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1. Налог подлежит уплате налогоплательщиками – физическими лицами не позднее 1 октября года, следующего за истекшим налоговым периодом.</w:t>
      </w:r>
    </w:p>
    <w:p w:rsidR="00D758BC" w:rsidRPr="005F07A3" w:rsidRDefault="00D758BC" w:rsidP="00D758BC">
      <w:pPr>
        <w:pStyle w:val="a5"/>
        <w:ind w:left="0"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 xml:space="preserve">2. Уплата налога налогоплательщиками – организациями производится до 1 марта года, следующего за истекшим </w:t>
      </w:r>
      <w:hyperlink w:anchor="sub_39301" w:history="1">
        <w:r w:rsidRPr="005F07A3">
          <w:rPr>
            <w:sz w:val="28"/>
            <w:szCs w:val="28"/>
          </w:rPr>
          <w:t>налоговым периодом</w:t>
        </w:r>
      </w:hyperlink>
      <w:r w:rsidRPr="005F07A3">
        <w:rPr>
          <w:sz w:val="28"/>
          <w:szCs w:val="28"/>
        </w:rPr>
        <w:t>.</w:t>
      </w:r>
    </w:p>
    <w:p w:rsidR="00D758BC" w:rsidRPr="005F07A3" w:rsidRDefault="00D758BC" w:rsidP="00D758BC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Авансовые платежи налогоплательщиками – организациями уплачиваются в срок не позднее последнего числа месяца, следующего за истекшим отчетным периодом (до 1 мая, до 1 августа и до 1 ноября). Разница между суммой налога подлежащей уплате по итогам налогового периода и суммами налога, уплаченными в течение налогового периода, подлежит к уплате в срок не позднее 1 февраля года, следующего за истекшим налоговым периодом.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F07A3">
        <w:rPr>
          <w:i/>
          <w:sz w:val="28"/>
          <w:szCs w:val="28"/>
        </w:rPr>
        <w:lastRenderedPageBreak/>
        <w:t xml:space="preserve">(Пункт 2 статьи 11 в редакции Решения Совета депутатов 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D758BC" w:rsidRPr="005F07A3" w:rsidRDefault="00D758BC" w:rsidP="00D75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58BC" w:rsidRPr="005F07A3" w:rsidRDefault="00D758BC" w:rsidP="00D758BC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07A3">
        <w:rPr>
          <w:sz w:val="28"/>
          <w:szCs w:val="28"/>
        </w:rPr>
        <w:t xml:space="preserve"> НАЛОГОВАЯ ДЕКЛАРАЦИЯ</w:t>
      </w:r>
    </w:p>
    <w:p w:rsidR="00D758BC" w:rsidRPr="005F07A3" w:rsidRDefault="00D758BC" w:rsidP="00D758BC">
      <w:pPr>
        <w:pStyle w:val="a5"/>
        <w:rPr>
          <w:sz w:val="28"/>
          <w:szCs w:val="28"/>
        </w:rPr>
      </w:pP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7A3">
        <w:rPr>
          <w:sz w:val="28"/>
          <w:szCs w:val="28"/>
        </w:rPr>
        <w:t>Налогоплательщики – организации представляют в налоговый орган по месту нахождения земельного участка налоговую декларацию по налогу в соответствии со ст.398 Налогового кодекса Российской Федерации.</w:t>
      </w:r>
    </w:p>
    <w:p w:rsidR="00D758BC" w:rsidRPr="005F07A3" w:rsidRDefault="00D758BC" w:rsidP="00D758BC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(Статья </w:t>
      </w:r>
      <w:r w:rsidRPr="005F07A3">
        <w:rPr>
          <w:i/>
          <w:sz w:val="28"/>
          <w:szCs w:val="28"/>
        </w:rPr>
        <w:t xml:space="preserve"> 12 в редакции Решения Совета депутатов Гудермесского муниципального района Чеченской Республики от </w:t>
      </w:r>
      <w:r>
        <w:rPr>
          <w:i/>
          <w:sz w:val="28"/>
          <w:szCs w:val="28"/>
        </w:rPr>
        <w:t xml:space="preserve">24.04.2015г.№ </w:t>
      </w:r>
      <w:r w:rsidRPr="00571AF6">
        <w:rPr>
          <w:i/>
          <w:sz w:val="28"/>
          <w:szCs w:val="28"/>
          <w:u w:val="single"/>
        </w:rPr>
        <w:t>58</w:t>
      </w:r>
      <w:r>
        <w:rPr>
          <w:i/>
          <w:sz w:val="28"/>
          <w:szCs w:val="28"/>
          <w:u w:val="single"/>
        </w:rPr>
        <w:t xml:space="preserve">). </w:t>
      </w:r>
      <w:r>
        <w:rPr>
          <w:i/>
          <w:sz w:val="28"/>
          <w:szCs w:val="28"/>
        </w:rPr>
        <w:t xml:space="preserve">  </w:t>
      </w:r>
    </w:p>
    <w:p w:rsidR="00526B11" w:rsidRDefault="00526B11"/>
    <w:sectPr w:rsidR="00526B11" w:rsidSect="006F2630">
      <w:headerReference w:type="default" r:id="rId1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56" w:rsidRDefault="00F21256" w:rsidP="007735A3">
      <w:r>
        <w:separator/>
      </w:r>
    </w:p>
  </w:endnote>
  <w:endnote w:type="continuationSeparator" w:id="0">
    <w:p w:rsidR="00F21256" w:rsidRDefault="00F21256" w:rsidP="0077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56" w:rsidRDefault="00F21256" w:rsidP="007735A3">
      <w:r>
        <w:separator/>
      </w:r>
    </w:p>
  </w:footnote>
  <w:footnote w:type="continuationSeparator" w:id="0">
    <w:p w:rsidR="00F21256" w:rsidRDefault="00F21256" w:rsidP="0077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30" w:rsidRDefault="00F21256" w:rsidP="00A63531">
    <w:pPr>
      <w:pStyle w:val="a3"/>
    </w:pPr>
  </w:p>
  <w:p w:rsidR="006F2630" w:rsidRDefault="00F212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CEB"/>
    <w:multiLevelType w:val="hybridMultilevel"/>
    <w:tmpl w:val="00B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BC"/>
    <w:rsid w:val="00087565"/>
    <w:rsid w:val="00526B11"/>
    <w:rsid w:val="007735A3"/>
    <w:rsid w:val="00D758BC"/>
    <w:rsid w:val="00F2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58BC"/>
    <w:pPr>
      <w:ind w:left="708"/>
    </w:pPr>
  </w:style>
  <w:style w:type="character" w:customStyle="1" w:styleId="apple-converted-space">
    <w:name w:val="apple-converted-space"/>
    <w:basedOn w:val="a0"/>
    <w:rsid w:val="00D758BC"/>
  </w:style>
  <w:style w:type="character" w:styleId="a6">
    <w:name w:val="Hyperlink"/>
    <w:basedOn w:val="a0"/>
    <w:uiPriority w:val="99"/>
    <w:unhideWhenUsed/>
    <w:rsid w:val="00D758BC"/>
    <w:rPr>
      <w:color w:val="0000FF"/>
      <w:u w:val="single"/>
    </w:rPr>
  </w:style>
  <w:style w:type="paragraph" w:customStyle="1" w:styleId="u">
    <w:name w:val="u"/>
    <w:basedOn w:val="a"/>
    <w:rsid w:val="00D758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hyperlink" Target="http://docs.cntd.ru/document/90176586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3579/?dst=1002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73579/?dst=100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15371/?dst=100022" TargetMode="External"/><Relationship Id="rId10" Type="http://schemas.openxmlformats.org/officeDocument/2006/relationships/hyperlink" Target="http://www.consultant.ru/document/cons_doc_LAW_115371/?dst=100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3881/?dst=100149" TargetMode="External"/><Relationship Id="rId14" Type="http://schemas.openxmlformats.org/officeDocument/2006/relationships/hyperlink" Target="http://www.consultant.ru/document/cons_doc_LAW_173881/?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11000</Characters>
  <Application>Microsoft Office Word</Application>
  <DocSecurity>0</DocSecurity>
  <Lines>91</Lines>
  <Paragraphs>25</Paragraphs>
  <ScaleCrop>false</ScaleCrop>
  <Company>Microsoft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2015-05-29T08:43:00Z</dcterms:created>
  <dcterms:modified xsi:type="dcterms:W3CDTF">2015-05-29T08:43:00Z</dcterms:modified>
</cp:coreProperties>
</file>