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E0" w:rsidRDefault="003102E0" w:rsidP="003102E0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 сорок восьмое</w:t>
      </w:r>
      <w:r w:rsidRPr="00455EBF">
        <w:rPr>
          <w:b/>
          <w:sz w:val="28"/>
          <w:szCs w:val="28"/>
        </w:rPr>
        <w:t xml:space="preserve"> заседание Совет</w:t>
      </w:r>
      <w:r>
        <w:rPr>
          <w:b/>
          <w:sz w:val="28"/>
          <w:szCs w:val="28"/>
        </w:rPr>
        <w:t>а</w:t>
      </w:r>
      <w:r w:rsidRPr="00455EBF">
        <w:rPr>
          <w:b/>
          <w:sz w:val="28"/>
          <w:szCs w:val="28"/>
        </w:rPr>
        <w:t xml:space="preserve"> депутатов</w:t>
      </w:r>
    </w:p>
    <w:p w:rsidR="003102E0" w:rsidRDefault="009F391A" w:rsidP="003102E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Брагунского</w:t>
      </w:r>
      <w:r w:rsidR="003102E0" w:rsidRPr="00FE2FF5">
        <w:rPr>
          <w:b/>
          <w:noProof/>
          <w:sz w:val="28"/>
          <w:szCs w:val="28"/>
        </w:rPr>
        <w:t xml:space="preserve"> сельского поселения</w:t>
      </w: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Гудермесского муниципального района</w:t>
      </w:r>
    </w:p>
    <w:p w:rsidR="003102E0" w:rsidRPr="00FE2FF5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Чеченской Республики</w:t>
      </w:r>
    </w:p>
    <w:p w:rsidR="003102E0" w:rsidRPr="00560405" w:rsidRDefault="003102E0" w:rsidP="003102E0">
      <w:pPr>
        <w:autoSpaceDE w:val="0"/>
        <w:autoSpaceDN w:val="0"/>
        <w:adjustRightInd w:val="0"/>
        <w:jc w:val="center"/>
        <w:rPr>
          <w:noProof/>
        </w:rPr>
      </w:pPr>
    </w:p>
    <w:p w:rsidR="003102E0" w:rsidRPr="00560405" w:rsidRDefault="003102E0" w:rsidP="003102E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3102E0" w:rsidRPr="00133880" w:rsidRDefault="003102E0" w:rsidP="003102E0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   </w:t>
      </w:r>
    </w:p>
    <w:p w:rsidR="003102E0" w:rsidRDefault="003102E0" w:rsidP="003102E0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  <w:r>
        <w:rPr>
          <w:sz w:val="28"/>
          <w:szCs w:val="28"/>
        </w:rPr>
        <w:t xml:space="preserve">       от 26.10.2015 г.               </w:t>
      </w:r>
      <w:r w:rsidRPr="009C53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9C534D">
        <w:rPr>
          <w:sz w:val="28"/>
          <w:szCs w:val="28"/>
        </w:rPr>
        <w:t xml:space="preserve">№ </w:t>
      </w:r>
      <w:r w:rsidR="009F391A">
        <w:rPr>
          <w:sz w:val="28"/>
          <w:szCs w:val="28"/>
        </w:rPr>
        <w:t>68</w:t>
      </w:r>
      <w:r w:rsidRPr="009C53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Pr="009C534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9F391A">
        <w:rPr>
          <w:sz w:val="28"/>
          <w:szCs w:val="28"/>
        </w:rPr>
        <w:t>Брагуны</w:t>
      </w:r>
    </w:p>
    <w:p w:rsidR="003102E0" w:rsidRDefault="003102E0" w:rsidP="003109E3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</w:p>
    <w:p w:rsidR="003109E3" w:rsidRDefault="003109E3" w:rsidP="003109E3">
      <w:pPr>
        <w:rPr>
          <w:b/>
        </w:rPr>
      </w:pPr>
    </w:p>
    <w:p w:rsidR="003109E3" w:rsidRDefault="003109E3" w:rsidP="003109E3">
      <w:pPr>
        <w:jc w:val="both"/>
        <w:rPr>
          <w:b/>
          <w:sz w:val="28"/>
        </w:rPr>
      </w:pPr>
    </w:p>
    <w:p w:rsidR="003109E3" w:rsidRDefault="003109E3" w:rsidP="003102E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Устав </w:t>
      </w:r>
      <w:r w:rsidR="009F391A">
        <w:rPr>
          <w:b/>
          <w:sz w:val="28"/>
        </w:rPr>
        <w:t>Брагунского</w:t>
      </w:r>
      <w:r>
        <w:rPr>
          <w:b/>
          <w:sz w:val="28"/>
        </w:rPr>
        <w:t xml:space="preserve"> </w:t>
      </w:r>
      <w:r w:rsidR="003102E0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>сельского</w:t>
      </w:r>
      <w:r w:rsidR="003102E0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</w:p>
    <w:p w:rsidR="003109E3" w:rsidRDefault="003109E3" w:rsidP="003109E3">
      <w:pPr>
        <w:ind w:firstLine="567"/>
        <w:jc w:val="center"/>
        <w:rPr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>
        <w:rPr>
          <w:sz w:val="28"/>
        </w:rPr>
        <w:t xml:space="preserve">Уставом </w:t>
      </w:r>
      <w:r w:rsidR="009F391A">
        <w:rPr>
          <w:sz w:val="28"/>
        </w:rPr>
        <w:t>Брагунского</w:t>
      </w:r>
      <w:r>
        <w:rPr>
          <w:sz w:val="28"/>
        </w:rPr>
        <w:t xml:space="preserve"> сельского поселения Совет депутатов </w:t>
      </w:r>
      <w:r w:rsidR="009F391A">
        <w:rPr>
          <w:sz w:val="28"/>
        </w:rPr>
        <w:t>Брагунского</w:t>
      </w:r>
      <w:r>
        <w:rPr>
          <w:sz w:val="28"/>
        </w:rPr>
        <w:t xml:space="preserve"> сельского поселения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outlineLvl w:val="0"/>
        <w:rPr>
          <w:sz w:val="28"/>
        </w:rPr>
      </w:pPr>
      <w:r>
        <w:rPr>
          <w:sz w:val="28"/>
        </w:rPr>
        <w:t>РЕШИЛ: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1.Внести в Устав </w:t>
      </w:r>
      <w:r w:rsidR="009F391A">
        <w:rPr>
          <w:sz w:val="28"/>
        </w:rPr>
        <w:t>Брагунского</w:t>
      </w:r>
      <w:r>
        <w:rPr>
          <w:sz w:val="28"/>
        </w:rPr>
        <w:t xml:space="preserve"> сельского поселения следующие изменения и дополнения: 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пункт 7 статьи 6 («</w:t>
      </w:r>
      <w:r>
        <w:rPr>
          <w:b/>
          <w:sz w:val="28"/>
          <w:szCs w:val="28"/>
        </w:rPr>
        <w:t xml:space="preserve">Вопросы местного значения </w:t>
      </w:r>
      <w:r w:rsidR="009F391A">
        <w:rPr>
          <w:b/>
          <w:sz w:val="28"/>
          <w:szCs w:val="28"/>
        </w:rPr>
        <w:t>Брагунского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») изложить в следующей редакции:</w:t>
      </w:r>
    </w:p>
    <w:p w:rsidR="003109E3" w:rsidRDefault="003109E3" w:rsidP="0031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обеспечение условий для развития на территории </w:t>
      </w:r>
      <w:r w:rsidR="009F391A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физической культуры, школьного спорта и массового спорта. организация проведения официальных физкультурно-оздоровительных и спортивных мероприятий </w:t>
      </w:r>
      <w:r w:rsidR="009F391A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пункт 1 статьи 6.1 («</w:t>
      </w:r>
      <w:r>
        <w:rPr>
          <w:b/>
          <w:sz w:val="28"/>
          <w:szCs w:val="28"/>
        </w:rPr>
        <w:t xml:space="preserve">Права органов местного самоуправления </w:t>
      </w:r>
      <w:r w:rsidR="009F391A">
        <w:rPr>
          <w:b/>
          <w:sz w:val="28"/>
          <w:szCs w:val="28"/>
        </w:rPr>
        <w:t>Брагунского</w:t>
      </w:r>
      <w:r>
        <w:rPr>
          <w:b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>
        <w:rPr>
          <w:sz w:val="28"/>
          <w:szCs w:val="28"/>
        </w:rPr>
        <w:t>») дополнить подпунктом 14 следующего содержания:</w:t>
      </w: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 xml:space="preserve">«14) осуществление мероприятий по отлову и содержанию безнадзорных животных, обитающих на территории </w:t>
      </w:r>
      <w:r w:rsidR="009F391A">
        <w:rPr>
          <w:sz w:val="28"/>
        </w:rPr>
        <w:t>Брагунского</w:t>
      </w:r>
      <w:r>
        <w:rPr>
          <w:sz w:val="28"/>
        </w:rPr>
        <w:t xml:space="preserve"> сельского поселения</w:t>
      </w:r>
      <w:proofErr w:type="gramStart"/>
      <w:r>
        <w:rPr>
          <w:sz w:val="28"/>
        </w:rPr>
        <w:t>.»;</w:t>
      </w:r>
      <w:proofErr w:type="gramEnd"/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 xml:space="preserve"> 3) подпункт 10 пункта 1 статьи 7 («</w:t>
      </w:r>
      <w:r>
        <w:rPr>
          <w:b/>
          <w:sz w:val="28"/>
        </w:rPr>
        <w:t xml:space="preserve">Полномочия органов местного самоуправления </w:t>
      </w:r>
      <w:r w:rsidR="009F391A">
        <w:rPr>
          <w:b/>
          <w:sz w:val="28"/>
        </w:rPr>
        <w:t>Брагунского</w:t>
      </w:r>
      <w:r>
        <w:rPr>
          <w:b/>
          <w:sz w:val="28"/>
        </w:rPr>
        <w:t xml:space="preserve"> сельского поселения по решению вопросов местного значения</w:t>
      </w:r>
      <w:r>
        <w:rPr>
          <w:sz w:val="28"/>
        </w:rPr>
        <w:t>»)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подпункт 4 пункта 2 статьи 13 («</w:t>
      </w:r>
      <w:r>
        <w:rPr>
          <w:b/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») дополнить словами «, за исключением случаев, если в соответствии со статьей 13 настоящего Федерального закона «Об общих принципах организации </w:t>
      </w:r>
      <w:r>
        <w:rPr>
          <w:sz w:val="28"/>
          <w:szCs w:val="28"/>
        </w:rPr>
        <w:lastRenderedPageBreak/>
        <w:t xml:space="preserve">местного самоуправления в Российской Федерации» для преобразования </w:t>
      </w:r>
      <w:r w:rsidR="009F391A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требуется получение согласия населения </w:t>
      </w:r>
      <w:r w:rsidR="009F391A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поселения, выраженного путем голосования либо на сходах граждан»;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пункт 1 статьи 31 (</w:t>
      </w:r>
      <w:r>
        <w:rPr>
          <w:b/>
          <w:sz w:val="28"/>
          <w:szCs w:val="28"/>
        </w:rPr>
        <w:t xml:space="preserve">Ревизионная комиссия </w:t>
      </w:r>
      <w:r w:rsidR="009F391A">
        <w:rPr>
          <w:b/>
          <w:sz w:val="28"/>
          <w:szCs w:val="28"/>
        </w:rPr>
        <w:t>Брагунского</w:t>
      </w:r>
      <w:r>
        <w:rPr>
          <w:b/>
          <w:sz w:val="28"/>
          <w:szCs w:val="28"/>
        </w:rPr>
        <w:t xml:space="preserve"> сельского поселения)</w:t>
      </w:r>
      <w:r>
        <w:rPr>
          <w:sz w:val="28"/>
          <w:szCs w:val="28"/>
        </w:rPr>
        <w:t xml:space="preserve"> изложить в следующей редакции: 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 целях осуществления внешнего муниципального финансового контроля </w:t>
      </w:r>
      <w:r>
        <w:rPr>
          <w:bCs/>
          <w:sz w:val="28"/>
          <w:szCs w:val="28"/>
        </w:rPr>
        <w:t xml:space="preserve">Совет депутатов </w:t>
      </w:r>
      <w:r w:rsidR="009F391A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вправе образовать ревизионную комиссию, являющуюся контрольно-счетным органом</w:t>
      </w:r>
      <w:r>
        <w:rPr>
          <w:bCs/>
          <w:sz w:val="28"/>
          <w:szCs w:val="28"/>
        </w:rPr>
        <w:t xml:space="preserve"> </w:t>
      </w:r>
      <w:r w:rsidR="009F391A">
        <w:rPr>
          <w:sz w:val="28"/>
          <w:szCs w:val="28"/>
        </w:rPr>
        <w:t>Брагунского</w:t>
      </w:r>
      <w:r w:rsidR="00575301">
        <w:rPr>
          <w:sz w:val="28"/>
          <w:szCs w:val="28"/>
        </w:rPr>
        <w:t xml:space="preserve"> сельского поселения</w:t>
      </w:r>
      <w:r w:rsidR="00575301">
        <w:rPr>
          <w:bCs/>
          <w:sz w:val="28"/>
          <w:szCs w:val="28"/>
        </w:rPr>
        <w:t>».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3 статьи 49 («</w:t>
      </w:r>
      <w:r>
        <w:rPr>
          <w:b/>
          <w:sz w:val="28"/>
          <w:szCs w:val="28"/>
        </w:rPr>
        <w:t xml:space="preserve">Местный бюджет </w:t>
      </w:r>
      <w:r w:rsidR="009F391A">
        <w:rPr>
          <w:b/>
          <w:sz w:val="28"/>
          <w:szCs w:val="28"/>
        </w:rPr>
        <w:t>Брагунского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») слова «затрат на их денежное содержание» заменить словами «расходов на оплату их труда».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109E3" w:rsidRDefault="003109E3" w:rsidP="003109E3">
      <w:pPr>
        <w:suppressAutoHyphens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Глава </w:t>
      </w:r>
      <w:r w:rsidR="009F391A">
        <w:rPr>
          <w:rFonts w:eastAsia="Times New Roman"/>
          <w:sz w:val="28"/>
        </w:rPr>
        <w:t>Брагунского</w:t>
      </w: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сельского поселения                ____________                         </w:t>
      </w:r>
      <w:r w:rsidR="009F391A">
        <w:rPr>
          <w:rFonts w:eastAsia="Times New Roman"/>
          <w:sz w:val="28"/>
        </w:rPr>
        <w:t>И.А.Хубиев</w:t>
      </w:r>
    </w:p>
    <w:p w:rsidR="003109E3" w:rsidRDefault="003109E3" w:rsidP="003109E3">
      <w:pPr>
        <w:suppressAutoHyphens/>
        <w:ind w:firstLine="540"/>
        <w:jc w:val="center"/>
        <w:outlineLvl w:val="0"/>
      </w:pPr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E3"/>
    <w:rsid w:val="003102E0"/>
    <w:rsid w:val="003109E3"/>
    <w:rsid w:val="00342D9C"/>
    <w:rsid w:val="00575301"/>
    <w:rsid w:val="008448EC"/>
    <w:rsid w:val="009F391A"/>
    <w:rsid w:val="00AC1561"/>
    <w:rsid w:val="00C115A7"/>
    <w:rsid w:val="00C529DF"/>
    <w:rsid w:val="00C6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2E0"/>
    <w:pPr>
      <w:keepNext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9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102E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7</cp:revision>
  <cp:lastPrinted>2016-11-29T09:00:00Z</cp:lastPrinted>
  <dcterms:created xsi:type="dcterms:W3CDTF">2015-11-03T06:23:00Z</dcterms:created>
  <dcterms:modified xsi:type="dcterms:W3CDTF">2019-08-27T12:40:00Z</dcterms:modified>
</cp:coreProperties>
</file>